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E0F0B" w14:textId="67941B29" w:rsidR="009D0355" w:rsidRDefault="009D0355" w:rsidP="009D0355">
      <w:pPr>
        <w:jc w:val="center"/>
      </w:pPr>
      <w:r>
        <w:rPr>
          <w:noProof/>
        </w:rPr>
        <w:drawing>
          <wp:inline distT="0" distB="0" distL="0" distR="0" wp14:anchorId="28E0FD1B" wp14:editId="0FAB12EC">
            <wp:extent cx="5882640" cy="783848"/>
            <wp:effectExtent l="0" t="0" r="3810" b="0"/>
            <wp:docPr id="4" name="Picture 4" descr="Diagram&#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ur logos letterhead 6-5in.jpg"/>
                    <pic:cNvPicPr/>
                  </pic:nvPicPr>
                  <pic:blipFill>
                    <a:blip r:embed="rId5">
                      <a:extLst>
                        <a:ext uri="{28A0092B-C50C-407E-A947-70E740481C1C}">
                          <a14:useLocalDpi xmlns:a14="http://schemas.microsoft.com/office/drawing/2010/main" val="0"/>
                        </a:ext>
                      </a:extLst>
                    </a:blip>
                    <a:stretch>
                      <a:fillRect/>
                    </a:stretch>
                  </pic:blipFill>
                  <pic:spPr>
                    <a:xfrm>
                      <a:off x="0" y="0"/>
                      <a:ext cx="5943562" cy="791966"/>
                    </a:xfrm>
                    <a:prstGeom prst="rect">
                      <a:avLst/>
                    </a:prstGeom>
                  </pic:spPr>
                </pic:pic>
              </a:graphicData>
            </a:graphic>
          </wp:inline>
        </w:drawing>
      </w:r>
    </w:p>
    <w:p w14:paraId="12EC85BF" w14:textId="77777777" w:rsidR="009D0355" w:rsidRDefault="009D0355" w:rsidP="0052109E">
      <w:pPr>
        <w:spacing w:line="240" w:lineRule="exact"/>
        <w:jc w:val="right"/>
        <w:rPr>
          <w:lang w:val="it-IT"/>
        </w:rPr>
      </w:pPr>
      <w:r w:rsidRPr="009D0355">
        <w:rPr>
          <w:lang w:val="it-IT"/>
        </w:rPr>
        <w:t>29 settembre 2021</w:t>
      </w:r>
    </w:p>
    <w:p w14:paraId="6361CD56" w14:textId="6753BFA8" w:rsidR="006B74DD" w:rsidRPr="004F0F34" w:rsidRDefault="006B74DD" w:rsidP="0052109E">
      <w:pPr>
        <w:spacing w:line="240" w:lineRule="exact"/>
        <w:rPr>
          <w:lang w:val="it-IT"/>
        </w:rPr>
      </w:pPr>
      <w:r w:rsidRPr="004F0F34">
        <w:rPr>
          <w:lang w:val="it-IT"/>
        </w:rPr>
        <w:t>Caro Superiore Maggiore</w:t>
      </w:r>
    </w:p>
    <w:p w14:paraId="515285A6" w14:textId="78E389B9" w:rsidR="006B74DD" w:rsidRPr="004F0F34" w:rsidRDefault="006B74DD" w:rsidP="0052109E">
      <w:pPr>
        <w:spacing w:line="240" w:lineRule="exact"/>
        <w:rPr>
          <w:lang w:val="it-IT"/>
        </w:rPr>
      </w:pPr>
      <w:r w:rsidRPr="004F0F34">
        <w:rPr>
          <w:lang w:val="it-IT"/>
        </w:rPr>
        <w:t xml:space="preserve">La ringraziamo per la decisione di </w:t>
      </w:r>
      <w:r w:rsidR="0051291F">
        <w:rPr>
          <w:lang w:val="it-IT"/>
        </w:rPr>
        <w:t>strutturare</w:t>
      </w:r>
      <w:r w:rsidR="00FB4EA1" w:rsidRPr="004F0F34">
        <w:rPr>
          <w:lang w:val="it-IT"/>
        </w:rPr>
        <w:t xml:space="preserve"> un Piano Laudato Si’ per la sua Congregazione. </w:t>
      </w:r>
      <w:r w:rsidR="00A327F1" w:rsidRPr="004F0F34">
        <w:rPr>
          <w:lang w:val="it-IT"/>
        </w:rPr>
        <w:t>Questo</w:t>
      </w:r>
      <w:r w:rsidR="00FB4EA1" w:rsidRPr="004F0F34">
        <w:rPr>
          <w:lang w:val="it-IT"/>
        </w:rPr>
        <w:t xml:space="preserve"> darà speranza a tutti coloro che sono alla ricerca di segnali di cambiamento </w:t>
      </w:r>
      <w:r w:rsidR="002518C7">
        <w:rPr>
          <w:lang w:val="it-IT"/>
        </w:rPr>
        <w:t>per uscire dalla</w:t>
      </w:r>
      <w:r w:rsidR="00FB4EA1" w:rsidRPr="004F0F34">
        <w:rPr>
          <w:lang w:val="it-IT"/>
        </w:rPr>
        <w:t xml:space="preserve"> crisi ec</w:t>
      </w:r>
      <w:r w:rsidR="00A327F1" w:rsidRPr="004F0F34">
        <w:rPr>
          <w:lang w:val="it-IT"/>
        </w:rPr>
        <w:t xml:space="preserve">ologica che stiamo </w:t>
      </w:r>
      <w:r w:rsidR="008E557B">
        <w:rPr>
          <w:lang w:val="it-IT"/>
        </w:rPr>
        <w:t>affrontando</w:t>
      </w:r>
      <w:r w:rsidR="00A327F1" w:rsidRPr="004F0F34">
        <w:rPr>
          <w:lang w:val="it-IT"/>
        </w:rPr>
        <w:t xml:space="preserve"> e pertanto</w:t>
      </w:r>
      <w:r w:rsidR="00FB4EA1" w:rsidRPr="004F0F34">
        <w:rPr>
          <w:lang w:val="it-IT"/>
        </w:rPr>
        <w:t xml:space="preserve"> è motivo di celebrazione: </w:t>
      </w:r>
      <w:r w:rsidR="00FB4EA1" w:rsidRPr="004F0F34">
        <w:rPr>
          <w:i/>
          <w:lang w:val="it-IT"/>
        </w:rPr>
        <w:t>Laudato Si’</w:t>
      </w:r>
      <w:r w:rsidR="00FB4EA1" w:rsidRPr="004F0F34">
        <w:rPr>
          <w:lang w:val="it-IT"/>
        </w:rPr>
        <w:t>!</w:t>
      </w:r>
    </w:p>
    <w:p w14:paraId="13A60D60" w14:textId="7B1D2C2C" w:rsidR="006B74DD" w:rsidRPr="004F0F34" w:rsidRDefault="00A327F1" w:rsidP="0052109E">
      <w:pPr>
        <w:spacing w:line="240" w:lineRule="exact"/>
        <w:rPr>
          <w:lang w:val="it-IT"/>
        </w:rPr>
      </w:pPr>
      <w:r w:rsidRPr="004F0F34">
        <w:rPr>
          <w:lang w:val="it-IT"/>
        </w:rPr>
        <w:t>In qualità di Superiore Maggiore della Congregazione, la invitiamo a promuovere la partecipazione dei suoi religiosi e delle sue connessioni ministeriali. Il suo sostegno è fondamentale per la buona riuscita del programma. Nel caso che non abbia ancora formulato il suo impegno, la Dichiarazione di impegno della Piattaforma di iniziative Laudato Si’ potrebbe esserle utile nel suo rituale</w:t>
      </w:r>
      <w:r w:rsidR="00A40980" w:rsidRPr="004F0F34">
        <w:rPr>
          <w:lang w:val="it-IT"/>
        </w:rPr>
        <w:t xml:space="preserve"> di preghiera</w:t>
      </w:r>
      <w:r w:rsidRPr="004F0F34">
        <w:rPr>
          <w:lang w:val="it-IT"/>
        </w:rPr>
        <w:t xml:space="preserve"> </w:t>
      </w:r>
      <w:r w:rsidRPr="004F0F34">
        <w:rPr>
          <w:i/>
          <w:lang w:val="it-IT"/>
        </w:rPr>
        <w:t>(vedasi la dichiarazi</w:t>
      </w:r>
      <w:r w:rsidR="00A40980" w:rsidRPr="004F0F34">
        <w:rPr>
          <w:i/>
          <w:lang w:val="it-IT"/>
        </w:rPr>
        <w:t>one in allegato a questa e-mail)</w:t>
      </w:r>
      <w:r w:rsidR="00A40980" w:rsidRPr="004F0F34">
        <w:rPr>
          <w:lang w:val="it-IT"/>
        </w:rPr>
        <w:t>.</w:t>
      </w:r>
    </w:p>
    <w:p w14:paraId="5B99AE4B" w14:textId="31CCB434" w:rsidR="002C44FE" w:rsidRPr="004F0F34" w:rsidRDefault="00A40980" w:rsidP="0052109E">
      <w:pPr>
        <w:spacing w:line="240" w:lineRule="exact"/>
        <w:rPr>
          <w:rFonts w:eastAsia="Times New Roman" w:cstheme="minorHAnsi"/>
          <w:color w:val="FF0000"/>
          <w:lang w:val="it-IT" w:eastAsia="en-GB"/>
        </w:rPr>
      </w:pPr>
      <w:r w:rsidRPr="004F0F34">
        <w:rPr>
          <w:lang w:val="it-IT"/>
        </w:rPr>
        <w:t>Al termine del Tempo del Creato (</w:t>
      </w:r>
      <w:r w:rsidRPr="004F0F34">
        <w:rPr>
          <w:b/>
          <w:lang w:val="it-IT"/>
        </w:rPr>
        <w:t>4 ottobre</w:t>
      </w:r>
      <w:r w:rsidRPr="004F0F34">
        <w:rPr>
          <w:lang w:val="it-IT"/>
        </w:rPr>
        <w:t xml:space="preserve">), saremo invitati a partecipare ai 40 giorni di preparazione per discernere se aderire al cammino di 7 anni della PILS (il </w:t>
      </w:r>
      <w:r w:rsidRPr="004F0F34">
        <w:rPr>
          <w:b/>
          <w:lang w:val="it-IT"/>
        </w:rPr>
        <w:t>14 novembre 2021</w:t>
      </w:r>
      <w:r w:rsidRPr="004F0F34">
        <w:rPr>
          <w:lang w:val="it-IT"/>
        </w:rPr>
        <w:t xml:space="preserve">). Preghiere e risorse saranno disponibili su </w:t>
      </w:r>
      <w:hyperlink r:id="rId6" w:history="1">
        <w:r w:rsidR="002C44FE" w:rsidRPr="004F0F34">
          <w:rPr>
            <w:rStyle w:val="Hyperlink"/>
            <w:rFonts w:eastAsia="Times New Roman" w:cstheme="minorHAnsi"/>
            <w:shd w:val="clear" w:color="auto" w:fill="FFFFFF"/>
            <w:lang w:val="it-IT" w:eastAsia="en-GB"/>
          </w:rPr>
          <w:t>www.laudatosiactionplatform.org</w:t>
        </w:r>
      </w:hyperlink>
      <w:r w:rsidR="002C44FE" w:rsidRPr="004F0F34">
        <w:rPr>
          <w:rFonts w:eastAsia="Times New Roman" w:cstheme="minorHAnsi"/>
          <w:color w:val="000000" w:themeColor="text1"/>
          <w:shd w:val="clear" w:color="auto" w:fill="FFFFFF"/>
          <w:lang w:val="it-IT" w:eastAsia="en-GB"/>
        </w:rPr>
        <w:t xml:space="preserve"> </w:t>
      </w:r>
      <w:r w:rsidRPr="004F0F34">
        <w:rPr>
          <w:rFonts w:eastAsia="Times New Roman" w:cstheme="minorHAnsi"/>
          <w:color w:val="000000" w:themeColor="text1"/>
          <w:shd w:val="clear" w:color="auto" w:fill="FFFFFF"/>
          <w:lang w:val="it-IT" w:eastAsia="en-GB"/>
        </w:rPr>
        <w:t>e</w:t>
      </w:r>
      <w:r w:rsidR="002C44FE" w:rsidRPr="004F0F34">
        <w:rPr>
          <w:rFonts w:eastAsia="Times New Roman" w:cstheme="minorHAnsi"/>
          <w:color w:val="000000" w:themeColor="text1"/>
          <w:shd w:val="clear" w:color="auto" w:fill="FFFFFF"/>
          <w:lang w:val="it-IT" w:eastAsia="en-GB"/>
        </w:rPr>
        <w:t xml:space="preserve"> </w:t>
      </w:r>
      <w:hyperlink r:id="rId7" w:history="1">
        <w:r w:rsidR="002C44FE" w:rsidRPr="004F0F34">
          <w:rPr>
            <w:rStyle w:val="Hyperlink"/>
            <w:rFonts w:eastAsia="Times New Roman" w:cstheme="minorHAnsi"/>
            <w:shd w:val="clear" w:color="auto" w:fill="FFFFFF"/>
            <w:lang w:val="it-IT" w:eastAsia="en-GB"/>
          </w:rPr>
          <w:t>https://www.sowinghopefortheplanet.org</w:t>
        </w:r>
      </w:hyperlink>
      <w:r w:rsidR="002C44FE" w:rsidRPr="004F0F34">
        <w:rPr>
          <w:rFonts w:eastAsia="Times New Roman" w:cstheme="minorHAnsi"/>
          <w:color w:val="000000" w:themeColor="text1"/>
          <w:shd w:val="clear" w:color="auto" w:fill="FFFFFF"/>
          <w:lang w:val="it-IT" w:eastAsia="en-GB"/>
        </w:rPr>
        <w:t xml:space="preserve"> </w:t>
      </w:r>
    </w:p>
    <w:p w14:paraId="7A690DD9" w14:textId="662FE216" w:rsidR="00A40980" w:rsidRPr="004F0F34" w:rsidRDefault="00A40980" w:rsidP="0052109E">
      <w:pPr>
        <w:spacing w:line="240" w:lineRule="exact"/>
        <w:rPr>
          <w:lang w:val="it-IT"/>
        </w:rPr>
      </w:pPr>
      <w:r w:rsidRPr="004F0F34">
        <w:rPr>
          <w:lang w:val="it-IT"/>
        </w:rPr>
        <w:t xml:space="preserve">L’invito rivolto alle autorità delle Congregazioni e alle loro comunità </w:t>
      </w:r>
      <w:r w:rsidR="002A032F" w:rsidRPr="004F0F34">
        <w:rPr>
          <w:lang w:val="it-IT"/>
        </w:rPr>
        <w:t>ri</w:t>
      </w:r>
      <w:r w:rsidR="0051291F">
        <w:rPr>
          <w:lang w:val="it-IT"/>
        </w:rPr>
        <w:t xml:space="preserve">guarda un impegno focalizzato </w:t>
      </w:r>
      <w:r w:rsidR="002A032F" w:rsidRPr="004F0F34">
        <w:rPr>
          <w:lang w:val="it-IT"/>
        </w:rPr>
        <w:t>relativo a quattro aree principali:</w:t>
      </w:r>
    </w:p>
    <w:p w14:paraId="3D14A702" w14:textId="1049C486" w:rsidR="002A032F" w:rsidRPr="004F0F34" w:rsidRDefault="002A032F" w:rsidP="0052109E">
      <w:pPr>
        <w:pStyle w:val="ListParagraph"/>
        <w:numPr>
          <w:ilvl w:val="0"/>
          <w:numId w:val="1"/>
        </w:numPr>
        <w:spacing w:line="240" w:lineRule="exact"/>
        <w:rPr>
          <w:lang w:val="it-IT"/>
        </w:rPr>
      </w:pPr>
      <w:r w:rsidRPr="004F0F34">
        <w:rPr>
          <w:lang w:val="it-IT"/>
        </w:rPr>
        <w:t>Accompagnare e sostenere le comunità locali nei loro sforzi verso l’ecologia integrale.</w:t>
      </w:r>
    </w:p>
    <w:p w14:paraId="529D35EC" w14:textId="42FBAC19" w:rsidR="002A032F" w:rsidRPr="004F0F34" w:rsidRDefault="002A032F" w:rsidP="0052109E">
      <w:pPr>
        <w:pStyle w:val="ListParagraph"/>
        <w:numPr>
          <w:ilvl w:val="0"/>
          <w:numId w:val="1"/>
        </w:numPr>
        <w:spacing w:line="240" w:lineRule="exact"/>
        <w:rPr>
          <w:lang w:val="it-IT"/>
        </w:rPr>
      </w:pPr>
      <w:r w:rsidRPr="004F0F34">
        <w:rPr>
          <w:lang w:val="it-IT"/>
        </w:rPr>
        <w:t xml:space="preserve">Promuovere opportunità di formazione personale per i religiosi e </w:t>
      </w:r>
      <w:r w:rsidR="0051291F">
        <w:rPr>
          <w:lang w:val="it-IT"/>
        </w:rPr>
        <w:t xml:space="preserve">le </w:t>
      </w:r>
      <w:r w:rsidRPr="004F0F34">
        <w:rPr>
          <w:lang w:val="it-IT"/>
        </w:rPr>
        <w:t>religiose.</w:t>
      </w:r>
    </w:p>
    <w:p w14:paraId="40519F1A" w14:textId="6CED9C8A" w:rsidR="002C44FE" w:rsidRPr="004F0F34" w:rsidRDefault="002A032F" w:rsidP="0052109E">
      <w:pPr>
        <w:pStyle w:val="ListParagraph"/>
        <w:numPr>
          <w:ilvl w:val="0"/>
          <w:numId w:val="1"/>
        </w:numPr>
        <w:spacing w:line="240" w:lineRule="exact"/>
        <w:rPr>
          <w:lang w:val="it-IT"/>
        </w:rPr>
      </w:pPr>
      <w:r w:rsidRPr="004F0F34">
        <w:rPr>
          <w:lang w:val="it-IT"/>
        </w:rPr>
        <w:t xml:space="preserve">Fornire supporto e risorse economiche per mettere in atto piani energetici </w:t>
      </w:r>
      <w:r w:rsidR="0051291F">
        <w:rPr>
          <w:lang w:val="it-IT"/>
        </w:rPr>
        <w:t>alternativi</w:t>
      </w:r>
      <w:r w:rsidRPr="004F0F34">
        <w:rPr>
          <w:lang w:val="it-IT"/>
        </w:rPr>
        <w:t xml:space="preserve"> e nuove strategie di investimento.</w:t>
      </w:r>
    </w:p>
    <w:p w14:paraId="50563850" w14:textId="447514EF" w:rsidR="002C44FE" w:rsidRPr="004F0F34" w:rsidRDefault="002A032F" w:rsidP="0052109E">
      <w:pPr>
        <w:pStyle w:val="ListParagraph"/>
        <w:numPr>
          <w:ilvl w:val="0"/>
          <w:numId w:val="1"/>
        </w:numPr>
        <w:spacing w:line="240" w:lineRule="exact"/>
        <w:rPr>
          <w:lang w:val="it-IT"/>
        </w:rPr>
      </w:pPr>
      <w:r w:rsidRPr="004F0F34">
        <w:rPr>
          <w:lang w:val="it-IT"/>
        </w:rPr>
        <w:t>Elaborare politiche e linee guida, fondamentali per l’ecologia sostenibile.</w:t>
      </w:r>
    </w:p>
    <w:p w14:paraId="16BB25EA" w14:textId="28CA4930" w:rsidR="002C44FE" w:rsidRPr="004F0F34" w:rsidRDefault="002A032F" w:rsidP="0052109E">
      <w:pPr>
        <w:spacing w:line="240" w:lineRule="exact"/>
        <w:rPr>
          <w:lang w:val="it-IT"/>
        </w:rPr>
      </w:pPr>
      <w:r w:rsidRPr="004F0F34">
        <w:rPr>
          <w:lang w:val="it-IT"/>
        </w:rPr>
        <w:t>Si raccomanda a ogni Congregazione di nominare un Referente Laudato Si’</w:t>
      </w:r>
      <w:r w:rsidR="000108A3" w:rsidRPr="004F0F34">
        <w:rPr>
          <w:lang w:val="it-IT"/>
        </w:rPr>
        <w:t xml:space="preserve">, responsabile di promuovere il processo globale dell’attuazione della PILS, </w:t>
      </w:r>
      <w:r w:rsidR="0051291F">
        <w:rPr>
          <w:lang w:val="it-IT"/>
        </w:rPr>
        <w:t>mediante un lavoro di coordinamento</w:t>
      </w:r>
      <w:r w:rsidR="000108A3" w:rsidRPr="004F0F34">
        <w:rPr>
          <w:lang w:val="it-IT"/>
        </w:rPr>
        <w:t>, agevolazione, comunicazione sulla partecipazione ed esecuzione. Tutto ciò richiederà supporto e sarà il risultato di uno sforzo condiviso. Papa Francesco ci chiama a “</w:t>
      </w:r>
      <w:r w:rsidR="000108A3" w:rsidRPr="004F0F34">
        <w:rPr>
          <w:i/>
          <w:lang w:val="it-IT"/>
        </w:rPr>
        <w:t>una “conversione ecologica”, che comporta il lasciar emergere tutte le conseguenze del [nostro] incontro con Gesù nelle relazioni con il mondo che [ci] circonda.</w:t>
      </w:r>
      <w:r w:rsidR="002C44FE" w:rsidRPr="004F0F34">
        <w:rPr>
          <w:i/>
          <w:color w:val="000000" w:themeColor="text1"/>
          <w:lang w:val="it-IT"/>
        </w:rPr>
        <w:t xml:space="preserve">” </w:t>
      </w:r>
      <w:r w:rsidR="002C44FE" w:rsidRPr="004F0F34">
        <w:rPr>
          <w:lang w:val="it-IT"/>
        </w:rPr>
        <w:t>(LS 217)</w:t>
      </w:r>
    </w:p>
    <w:p w14:paraId="268FD4C1" w14:textId="3D776802" w:rsidR="000108A3" w:rsidRPr="004F0F34" w:rsidRDefault="000108A3" w:rsidP="0052109E">
      <w:pPr>
        <w:spacing w:line="240" w:lineRule="exact"/>
        <w:rPr>
          <w:lang w:val="it-IT"/>
        </w:rPr>
      </w:pPr>
      <w:r w:rsidRPr="004F0F34">
        <w:rPr>
          <w:lang w:val="it-IT"/>
        </w:rPr>
        <w:t xml:space="preserve">Le Congregazioni sono </w:t>
      </w:r>
      <w:r w:rsidR="006C128F" w:rsidRPr="004F0F34">
        <w:rPr>
          <w:lang w:val="it-IT"/>
        </w:rPr>
        <w:t xml:space="preserve">dotate dei carismi necessari per vivere il Vangelo </w:t>
      </w:r>
      <w:r w:rsidR="008E557B">
        <w:rPr>
          <w:lang w:val="it-IT"/>
        </w:rPr>
        <w:t>nell’attuazione</w:t>
      </w:r>
      <w:r w:rsidR="006C128F" w:rsidRPr="004F0F34">
        <w:rPr>
          <w:lang w:val="it-IT"/>
        </w:rPr>
        <w:t xml:space="preserve"> della PILS. </w:t>
      </w:r>
      <w:r w:rsidR="0051291F">
        <w:rPr>
          <w:lang w:val="it-IT"/>
        </w:rPr>
        <w:t>Con</w:t>
      </w:r>
      <w:r w:rsidR="006C128F" w:rsidRPr="004F0F34">
        <w:rPr>
          <w:lang w:val="it-IT"/>
        </w:rPr>
        <w:t xml:space="preserve"> i nostri piani, azioni e atteggiamenti speriamo di </w:t>
      </w:r>
      <w:r w:rsidR="0051291F">
        <w:rPr>
          <w:lang w:val="it-IT"/>
        </w:rPr>
        <w:t>suscitare</w:t>
      </w:r>
      <w:r w:rsidR="006C128F" w:rsidRPr="004F0F34">
        <w:rPr>
          <w:lang w:val="it-IT"/>
        </w:rPr>
        <w:t xml:space="preserve"> una conversione globale verso una “totale sostenibilità nello spirito dell’ecologia integrale”. Come Papa Francesco ci ricorda: “</w:t>
      </w:r>
      <w:r w:rsidR="007D0720" w:rsidRPr="004F0F34">
        <w:rPr>
          <w:i/>
          <w:lang w:val="it-IT"/>
        </w:rPr>
        <w:t>Ai problemi sociali si risponde con reti comunitarie, non con la mera somma di beni individuali.</w:t>
      </w:r>
      <w:r w:rsidR="007D0720" w:rsidRPr="004F0F34">
        <w:rPr>
          <w:lang w:val="it-IT"/>
        </w:rPr>
        <w:t>”</w:t>
      </w:r>
      <w:r w:rsidR="0051291F">
        <w:rPr>
          <w:lang w:val="it-IT"/>
        </w:rPr>
        <w:t xml:space="preserve"> E p</w:t>
      </w:r>
      <w:r w:rsidR="007D0720" w:rsidRPr="004F0F34">
        <w:rPr>
          <w:lang w:val="it-IT"/>
        </w:rPr>
        <w:t xml:space="preserve">er ottenere cambiamenti sistematici, </w:t>
      </w:r>
      <w:r w:rsidR="008E557B">
        <w:rPr>
          <w:lang w:val="it-IT"/>
        </w:rPr>
        <w:t>abbiamo bisogno di</w:t>
      </w:r>
      <w:r w:rsidR="007D0720" w:rsidRPr="004F0F34">
        <w:rPr>
          <w:lang w:val="it-IT"/>
        </w:rPr>
        <w:t xml:space="preserve"> reti sufficientemente solide. Attraverso la pratica della nonviolenza, guariamo il dolore del creato e seminiamo speranza di pace. </w:t>
      </w:r>
    </w:p>
    <w:p w14:paraId="30C4485E" w14:textId="6659488E" w:rsidR="002C44FE" w:rsidRPr="004F0F34" w:rsidRDefault="0051291F" w:rsidP="0052109E">
      <w:pPr>
        <w:spacing w:line="240" w:lineRule="exact"/>
        <w:rPr>
          <w:lang w:val="it-IT"/>
        </w:rPr>
      </w:pPr>
      <w:r>
        <w:rPr>
          <w:lang w:val="it-IT"/>
        </w:rPr>
        <w:t>Siamo tutti invitati ad aderire</w:t>
      </w:r>
      <w:r w:rsidR="007D0720" w:rsidRPr="004F0F34">
        <w:rPr>
          <w:lang w:val="it-IT"/>
        </w:rPr>
        <w:t xml:space="preserve"> a questa piattaforma. Quanto più riusciremo a</w:t>
      </w:r>
      <w:r>
        <w:rPr>
          <w:lang w:val="it-IT"/>
        </w:rPr>
        <w:t xml:space="preserve"> lavorare insieme</w:t>
      </w:r>
      <w:r w:rsidR="007D0720" w:rsidRPr="004F0F34">
        <w:rPr>
          <w:lang w:val="it-IT"/>
        </w:rPr>
        <w:t>, tanto più forte e solido sarà il nostro contributo, perché “tutto è interconnesso”. “</w:t>
      </w:r>
      <w:r w:rsidR="007D0720" w:rsidRPr="0051291F">
        <w:rPr>
          <w:i/>
          <w:lang w:val="it-IT"/>
        </w:rPr>
        <w:t>Facendo crescere le capacità peculiari che Dio ha dato a ciascun credente, la conversione ecologica lo conduce a sviluppare la sua creatività e il suo entusiasmo, al fine di risolvere i drammi del mondo, offrendosi a Dio “come sacrificio vivente, santo e gradito</w:t>
      </w:r>
      <w:r>
        <w:rPr>
          <w:lang w:val="it-IT"/>
        </w:rPr>
        <w:t>.</w:t>
      </w:r>
      <w:r w:rsidR="007D0720" w:rsidRPr="004F0F34">
        <w:rPr>
          <w:lang w:val="it-IT"/>
        </w:rPr>
        <w:t>”</w:t>
      </w:r>
      <w:r w:rsidR="004F0F34" w:rsidRPr="004F0F34">
        <w:rPr>
          <w:lang w:val="it-IT"/>
        </w:rPr>
        <w:t xml:space="preserve"> (Rom 12, </w:t>
      </w:r>
      <w:r w:rsidR="002C44FE" w:rsidRPr="004F0F34">
        <w:rPr>
          <w:lang w:val="it-IT"/>
        </w:rPr>
        <w:t>1)” (LS 220).</w:t>
      </w:r>
    </w:p>
    <w:p w14:paraId="751905C7" w14:textId="77777777" w:rsidR="002C44FE" w:rsidRPr="004F0F34" w:rsidRDefault="002C44FE" w:rsidP="0052109E">
      <w:pPr>
        <w:spacing w:line="160" w:lineRule="exact"/>
        <w:contextualSpacing/>
        <w:rPr>
          <w:lang w:val="it-IT"/>
        </w:rPr>
      </w:pPr>
    </w:p>
    <w:p w14:paraId="5BFF9602" w14:textId="4BB0160D" w:rsidR="002C44FE" w:rsidRPr="004F0F34" w:rsidRDefault="00613452" w:rsidP="0052109E">
      <w:pPr>
        <w:spacing w:line="240" w:lineRule="exact"/>
        <w:rPr>
          <w:lang w:val="it-IT"/>
        </w:rPr>
      </w:pPr>
      <w:r>
        <w:rPr>
          <w:lang w:val="it-IT"/>
        </w:rPr>
        <w:t xml:space="preserve">Grazie e uniti nella preghiera, </w:t>
      </w: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6"/>
        <w:gridCol w:w="2718"/>
        <w:gridCol w:w="2732"/>
      </w:tblGrid>
      <w:tr w:rsidR="009D0355" w14:paraId="279114CE" w14:textId="77777777" w:rsidTr="00242D06">
        <w:trPr>
          <w:trHeight w:val="1890"/>
        </w:trPr>
        <w:tc>
          <w:tcPr>
            <w:tcW w:w="3005" w:type="dxa"/>
            <w:vAlign w:val="bottom"/>
          </w:tcPr>
          <w:p w14:paraId="3488FF9E" w14:textId="29622D06" w:rsidR="009D0355" w:rsidRPr="00813B45" w:rsidRDefault="00613452" w:rsidP="00242D06">
            <w:pPr>
              <w:spacing w:line="180" w:lineRule="exact"/>
              <w:jc w:val="center"/>
              <w:rPr>
                <w:b/>
                <w:sz w:val="16"/>
                <w:szCs w:val="16"/>
              </w:rPr>
            </w:pPr>
            <w:r w:rsidRPr="00613452">
              <w:rPr>
                <w:b/>
                <w:noProof/>
                <w:sz w:val="18"/>
                <w:szCs w:val="18"/>
              </w:rPr>
              <w:drawing>
                <wp:inline distT="0" distB="0" distL="0" distR="0" wp14:anchorId="19CB12DB" wp14:editId="58E02116">
                  <wp:extent cx="2125980" cy="327660"/>
                  <wp:effectExtent l="0" t="0" r="7620" b="0"/>
                  <wp:docPr id="1" name="Picture 1" descr="C:\Users\Utente\OneDrive - Wheaton Franciscan Sisters\Pictures\jpicsecretariat\New Picture (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OneDrive - Wheaton Franciscan Sisters\Pictures\jpicsecretariat\New Picture (8).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5980" cy="327660"/>
                          </a:xfrm>
                          <a:prstGeom prst="rect">
                            <a:avLst/>
                          </a:prstGeom>
                          <a:noFill/>
                          <a:ln>
                            <a:noFill/>
                          </a:ln>
                        </pic:spPr>
                      </pic:pic>
                    </a:graphicData>
                  </a:graphic>
                </wp:inline>
              </w:drawing>
            </w:r>
            <w:r w:rsidR="009D0355" w:rsidRPr="00813B45">
              <w:rPr>
                <w:b/>
                <w:sz w:val="18"/>
                <w:szCs w:val="18"/>
              </w:rPr>
              <w:t>Sr. Sheila Kinsey, FCJM</w:t>
            </w:r>
            <w:r w:rsidR="009D0355">
              <w:rPr>
                <w:b/>
                <w:sz w:val="18"/>
                <w:szCs w:val="18"/>
              </w:rPr>
              <w:br/>
            </w:r>
            <w:r w:rsidR="009D0355" w:rsidRPr="009D0355">
              <w:rPr>
                <w:b/>
                <w:sz w:val="16"/>
                <w:szCs w:val="16"/>
              </w:rPr>
              <w:t>Coordinatrice della Campagna</w:t>
            </w:r>
            <w:r w:rsidR="00767C53">
              <w:rPr>
                <w:b/>
                <w:sz w:val="16"/>
                <w:szCs w:val="16"/>
              </w:rPr>
              <w:br/>
            </w:r>
            <w:r w:rsidR="009D0355" w:rsidRPr="009D0355">
              <w:rPr>
                <w:b/>
                <w:sz w:val="16"/>
                <w:szCs w:val="16"/>
              </w:rPr>
              <w:t>“Seminare speranza per il pianeta”</w:t>
            </w:r>
          </w:p>
        </w:tc>
        <w:tc>
          <w:tcPr>
            <w:tcW w:w="3005" w:type="dxa"/>
            <w:vAlign w:val="bottom"/>
          </w:tcPr>
          <w:p w14:paraId="06C30F7E" w14:textId="0C43D4B6" w:rsidR="009D0355" w:rsidRPr="00813B45" w:rsidRDefault="009D0355" w:rsidP="00242D06">
            <w:pPr>
              <w:spacing w:line="180" w:lineRule="exact"/>
              <w:jc w:val="center"/>
              <w:rPr>
                <w:b/>
                <w:sz w:val="16"/>
                <w:szCs w:val="16"/>
              </w:rPr>
            </w:pPr>
            <w:r w:rsidRPr="00813B45">
              <w:rPr>
                <w:b/>
                <w:sz w:val="18"/>
                <w:szCs w:val="18"/>
              </w:rPr>
              <w:t>Sr. Pat Murray, IBVM</w:t>
            </w:r>
            <w:r>
              <w:rPr>
                <w:b/>
                <w:sz w:val="18"/>
                <w:szCs w:val="18"/>
              </w:rPr>
              <w:br/>
            </w:r>
            <w:r w:rsidRPr="009D0355">
              <w:rPr>
                <w:b/>
                <w:sz w:val="16"/>
                <w:szCs w:val="16"/>
              </w:rPr>
              <w:t xml:space="preserve">Segretaria Generale della </w:t>
            </w:r>
            <w:r w:rsidRPr="00813B45">
              <w:rPr>
                <w:b/>
                <w:sz w:val="16"/>
                <w:szCs w:val="16"/>
              </w:rPr>
              <w:t>UISG</w:t>
            </w:r>
          </w:p>
        </w:tc>
        <w:tc>
          <w:tcPr>
            <w:tcW w:w="3006" w:type="dxa"/>
            <w:vAlign w:val="bottom"/>
          </w:tcPr>
          <w:p w14:paraId="04360601" w14:textId="772BF1BB" w:rsidR="009D0355" w:rsidRPr="000D7790" w:rsidRDefault="009D0355" w:rsidP="00242D06">
            <w:pPr>
              <w:spacing w:line="180" w:lineRule="exact"/>
              <w:jc w:val="center"/>
              <w:rPr>
                <w:b/>
                <w:sz w:val="18"/>
                <w:szCs w:val="18"/>
              </w:rPr>
            </w:pPr>
            <w:r w:rsidRPr="00813B45">
              <w:rPr>
                <w:b/>
                <w:sz w:val="18"/>
                <w:szCs w:val="18"/>
              </w:rPr>
              <w:t>Br. Emil Turú Roses</w:t>
            </w:r>
            <w:r>
              <w:rPr>
                <w:b/>
                <w:sz w:val="18"/>
                <w:szCs w:val="18"/>
              </w:rPr>
              <w:br/>
            </w:r>
            <w:r w:rsidR="00767C53" w:rsidRPr="00767C53">
              <w:rPr>
                <w:b/>
                <w:sz w:val="18"/>
                <w:szCs w:val="18"/>
              </w:rPr>
              <w:t>Segretari</w:t>
            </w:r>
            <w:r w:rsidR="00767C53">
              <w:rPr>
                <w:b/>
                <w:sz w:val="18"/>
                <w:szCs w:val="18"/>
              </w:rPr>
              <w:t>o</w:t>
            </w:r>
            <w:r w:rsidR="00767C53" w:rsidRPr="00767C53">
              <w:rPr>
                <w:b/>
                <w:sz w:val="18"/>
                <w:szCs w:val="18"/>
              </w:rPr>
              <w:t xml:space="preserve"> Generale della </w:t>
            </w:r>
            <w:r w:rsidRPr="000D7790">
              <w:rPr>
                <w:b/>
                <w:sz w:val="18"/>
                <w:szCs w:val="18"/>
              </w:rPr>
              <w:t>USG</w:t>
            </w:r>
          </w:p>
        </w:tc>
      </w:tr>
    </w:tbl>
    <w:p w14:paraId="08EB756C" w14:textId="33E04E39" w:rsidR="004324DC" w:rsidRPr="004F0F34" w:rsidRDefault="004324DC" w:rsidP="00767C53">
      <w:pPr>
        <w:rPr>
          <w:lang w:val="it-IT"/>
        </w:rPr>
      </w:pPr>
    </w:p>
    <w:sectPr w:rsidR="004324DC" w:rsidRPr="004F0F34" w:rsidSect="0052109E">
      <w:pgSz w:w="11906" w:h="16838"/>
      <w:pgMar w:top="720" w:right="144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0523EB"/>
    <w:multiLevelType w:val="hybridMultilevel"/>
    <w:tmpl w:val="65CCC3C4"/>
    <w:lvl w:ilvl="0" w:tplc="FE1653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4FE"/>
    <w:rsid w:val="000108A3"/>
    <w:rsid w:val="000F01DD"/>
    <w:rsid w:val="002518C7"/>
    <w:rsid w:val="0027696A"/>
    <w:rsid w:val="002A032F"/>
    <w:rsid w:val="002C44FE"/>
    <w:rsid w:val="004324DC"/>
    <w:rsid w:val="004F0F34"/>
    <w:rsid w:val="0051291F"/>
    <w:rsid w:val="0052109E"/>
    <w:rsid w:val="005B465D"/>
    <w:rsid w:val="00613452"/>
    <w:rsid w:val="00644DE2"/>
    <w:rsid w:val="006B74DD"/>
    <w:rsid w:val="006C128F"/>
    <w:rsid w:val="00767C53"/>
    <w:rsid w:val="007D0720"/>
    <w:rsid w:val="008E557B"/>
    <w:rsid w:val="009D0355"/>
    <w:rsid w:val="00A327F1"/>
    <w:rsid w:val="00A40980"/>
    <w:rsid w:val="00FB4E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F910"/>
  <w15:chartTrackingRefBased/>
  <w15:docId w15:val="{3BE89CEE-0A53-234C-BCAC-22C22C9C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4FE"/>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4FE"/>
    <w:pPr>
      <w:ind w:left="720"/>
      <w:contextualSpacing/>
    </w:pPr>
  </w:style>
  <w:style w:type="character" w:styleId="Hyperlink">
    <w:name w:val="Hyperlink"/>
    <w:basedOn w:val="DefaultParagraphFont"/>
    <w:uiPriority w:val="99"/>
    <w:unhideWhenUsed/>
    <w:rsid w:val="002C44FE"/>
    <w:rPr>
      <w:color w:val="0563C1" w:themeColor="hyperlink"/>
      <w:u w:val="single"/>
    </w:rPr>
  </w:style>
  <w:style w:type="table" w:styleId="TableGrid">
    <w:name w:val="Table Grid"/>
    <w:basedOn w:val="TableNormal"/>
    <w:uiPriority w:val="39"/>
    <w:rsid w:val="009D0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sowinghopefortheplane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udatosiactionplatform.org"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523</Words>
  <Characters>2984</Characters>
  <Application>Microsoft Office Word</Application>
  <DocSecurity>0</DocSecurity>
  <Lines>24</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Prestidge</dc:creator>
  <cp:keywords/>
  <dc:description/>
  <cp:lastModifiedBy>Sheila Kinsey</cp:lastModifiedBy>
  <cp:revision>7</cp:revision>
  <dcterms:created xsi:type="dcterms:W3CDTF">2021-09-29T20:13:00Z</dcterms:created>
  <dcterms:modified xsi:type="dcterms:W3CDTF">2021-09-30T06:13:00Z</dcterms:modified>
</cp:coreProperties>
</file>